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tabs>
          <w:tab w:val="left" w:pos="795"/>
        </w:tabs>
        <w:ind w:firstLine="2720" w:firstLineChars="850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九三人民法院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招聘聘用制书记员报名登记表</w:t>
      </w:r>
    </w:p>
    <w:tbl>
      <w:tblPr>
        <w:tblStyle w:val="3"/>
        <w:tblW w:w="0" w:type="auto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1"/>
        <w:gridCol w:w="1230"/>
        <w:gridCol w:w="1260"/>
        <w:gridCol w:w="1300"/>
        <w:gridCol w:w="110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是否通过司法考试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学习简历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家族成员及主要社会关系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初审结果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复审结果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体检结果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应聘结果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32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2095"/>
    <w:rsid w:val="0B222095"/>
    <w:rsid w:val="0BD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2021-08-02T02:54:00Z</dcterms:created>
  <dc:creator>Spring丶F</dc:creator>
  <cp:lastModifiedBy>Spring丶F</cp:lastModifiedBy>
  <dcterms:modified xsi:type="dcterms:W3CDTF">2021-08-02T02:55:43Z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CBA3C38DFBDA445BB946D58E3359D42A</vt:lpwstr>
  </property>
</Properties>
</file>